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left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Le CA du …..........................                                 </w:t>
      </w:r>
    </w:p>
    <w:p>
      <w:pPr>
        <w:pStyle w:val="Normal"/>
        <w:jc w:val="left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(nom de l'établissement)                           à </w:t>
      </w:r>
    </w:p>
    <w:p>
      <w:pPr>
        <w:pStyle w:val="Normal"/>
        <w:jc w:val="left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Monsieur le Recteur de l’Académie de ….......................</w:t>
      </w:r>
    </w:p>
    <w:p>
      <w:pPr>
        <w:pStyle w:val="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s/c du chef d'établissement …......................................</w:t>
      </w:r>
    </w:p>
    <w:p>
      <w:pPr>
        <w:pStyle w:val="Normal"/>
        <w:ind w:left="0" w:right="-851" w:firstLine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ind w:left="0" w:right="-851" w:firstLine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u w:val="single"/>
        </w:rPr>
        <w:t>Objet </w:t>
      </w:r>
      <w:r>
        <w:rPr>
          <w:rFonts w:cs="Times New Roman"/>
          <w:b w:val="false"/>
          <w:bCs w:val="false"/>
          <w:sz w:val="28"/>
          <w:szCs w:val="28"/>
        </w:rPr>
        <w:t>: engage</w:t>
      </w:r>
      <w:r>
        <w:rPr>
          <w:rFonts w:cs="Times New Roman"/>
          <w:bCs/>
          <w:sz w:val="28"/>
          <w:szCs w:val="28"/>
        </w:rPr>
        <w:t>ment des services civiques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Motion du ….....................................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Suite au CA du …......................... 2018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sz w:val="26"/>
          <w:szCs w:val="26"/>
        </w:rPr>
        <w:tab/>
        <w:t xml:space="preserve">Nous, membres du Conseil d'Administration du ….................................. </w:t>
      </w:r>
      <w:r>
        <w:rPr>
          <w:rFonts w:cs="Times New Roman"/>
          <w:b w:val="false"/>
          <w:bCs w:val="false"/>
          <w:sz w:val="26"/>
          <w:szCs w:val="26"/>
          <w:lang w:val="pt-BR"/>
        </w:rPr>
        <w:t>refusons la mise en place des "</w:t>
      </w:r>
      <w:bookmarkStart w:id="0" w:name="DWT180"/>
      <w:bookmarkEnd w:id="0"/>
      <w:r>
        <w:rPr>
          <w:rFonts w:cs="Times New Roman"/>
          <w:b w:val="false"/>
          <w:bCs w:val="false"/>
          <w:sz w:val="26"/>
          <w:szCs w:val="26"/>
          <w:lang w:val="pt-BR"/>
        </w:rPr>
        <w:t xml:space="preserve">services </w:t>
      </w:r>
      <w:bookmarkStart w:id="1" w:name="DWT182"/>
      <w:bookmarkEnd w:id="1"/>
      <w:r>
        <w:rPr>
          <w:rFonts w:cs="Times New Roman"/>
          <w:b w:val="false"/>
          <w:bCs w:val="false"/>
          <w:sz w:val="26"/>
          <w:szCs w:val="26"/>
          <w:lang w:val="pt-BR"/>
        </w:rPr>
        <w:t>civiques" dans notre étblissement scolaire car c'est le paroxysme de la précarité.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/>
          <w:b w:val="false"/>
          <w:bCs w:val="false"/>
          <w:sz w:val="26"/>
          <w:szCs w:val="26"/>
        </w:rPr>
        <w:tab/>
        <w:t xml:space="preserve">Tout d'abord, les </w:t>
      </w:r>
      <w:bookmarkStart w:id="2" w:name="DWT184"/>
      <w:bookmarkEnd w:id="2"/>
      <w:r>
        <w:rPr>
          <w:rFonts w:cs="Times New Roman"/>
          <w:b w:val="false"/>
          <w:bCs w:val="false"/>
          <w:sz w:val="26"/>
          <w:szCs w:val="26"/>
        </w:rPr>
        <w:t xml:space="preserve">services </w:t>
      </w:r>
      <w:bookmarkStart w:id="3" w:name="DWT186"/>
      <w:bookmarkEnd w:id="3"/>
      <w:r>
        <w:rPr>
          <w:rFonts w:cs="Times New Roman"/>
          <w:b w:val="false"/>
          <w:bCs w:val="false"/>
          <w:sz w:val="26"/>
          <w:szCs w:val="26"/>
        </w:rPr>
        <w:t xml:space="preserve">civiques ne sont pas des contrats de travail mais assimilés au service national. Ils ne peuvent s’étendre que sur une durée de 6 à 12 mois et sont non renouvelables.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</w:rPr>
        <w:t>Ils ne bénéficient ni du droit de grève, ni du droit de retrait et ne</w:t>
        <w:br/>
        <w:t>cotisent pas à l'assurance chômage.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  <w:tab/>
        <w:t xml:space="preserve">Ensuite, c'est le retour du travail des mineurs des classes défavorisées puisque ce statut s'adresse aux jeunes de 16 à 25 ans, sans condition de diplôme ou de poursuite d’études et n’inclue aucune formation.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/>
          <w:b w:val="false"/>
          <w:bCs w:val="false"/>
          <w:sz w:val="26"/>
          <w:szCs w:val="26"/>
        </w:rPr>
        <w:tab/>
        <w:t xml:space="preserve">De plus, c'est l'acceptation de salaires inférieurs au seuil de pauvreté puisque les </w:t>
      </w:r>
      <w:bookmarkStart w:id="4" w:name="DWT188"/>
      <w:bookmarkEnd w:id="4"/>
      <w:r>
        <w:rPr>
          <w:rFonts w:cs="Times New Roman"/>
          <w:b w:val="false"/>
          <w:bCs w:val="false"/>
          <w:sz w:val="26"/>
          <w:szCs w:val="26"/>
        </w:rPr>
        <w:t xml:space="preserve">services </w:t>
      </w:r>
      <w:bookmarkStart w:id="5" w:name="DWT190"/>
      <w:bookmarkEnd w:id="5"/>
      <w:r>
        <w:rPr>
          <w:rFonts w:cs="Times New Roman"/>
          <w:b w:val="false"/>
          <w:bCs w:val="false"/>
          <w:sz w:val="26"/>
          <w:szCs w:val="26"/>
        </w:rPr>
        <w:t xml:space="preserve">civiques toucheront </w:t>
      </w:r>
      <w:r>
        <w:rPr>
          <w:rFonts w:cs="Times New Roman"/>
          <w:b w:val="false"/>
          <w:bCs w:val="false"/>
          <w:sz w:val="26"/>
          <w:szCs w:val="26"/>
          <w:lang w:val="pt-BR"/>
        </w:rPr>
        <w:t>580 euros mensuels pour un service de 24 à 48h hebdomadaires. (24 à 35h maximum pour les mineurs)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  <w:tab/>
        <w:t>Enfin, ces personnes seront multifonctions et surtout sans aucune formation et certainement affectées à toutes les tâches où l'on manque de personnel.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</w:r>
    </w:p>
    <w:p>
      <w:pPr>
        <w:pStyle w:val="Corpsdetexte2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  <w:tab/>
        <w:t>En conséquence, le Conseil d’Administration du …........................................ refuse l'engagement des services civiques au sein de son établissement.</w:t>
      </w:r>
    </w:p>
    <w:p>
      <w:pPr>
        <w:pStyle w:val="Corpsdetexte2"/>
        <w:bidi w:val="0"/>
        <w:ind w:left="0" w:right="0" w:firstLine="708"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</w:r>
    </w:p>
    <w:p>
      <w:pPr>
        <w:pStyle w:val="Corpsdetexte2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</w:r>
    </w:p>
    <w:p>
      <w:pPr>
        <w:pStyle w:val="Corpsdetexte2"/>
        <w:bidi w:val="0"/>
        <w:jc w:val="right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  <w:t>CA ….......................</w:t>
      </w:r>
    </w:p>
    <w:p>
      <w:pPr>
        <w:pStyle w:val="Corpsdetexte2"/>
        <w:bidi w:val="0"/>
        <w:jc w:val="right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  <w:t>le ….............................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rpsdetexte2">
    <w:name w:val="Corps de texte 2"/>
    <w:basedOn w:val="Normal"/>
    <w:qFormat/>
    <w:pPr>
      <w:jc w:val="both"/>
    </w:pPr>
    <w:rPr>
      <w:b/>
      <w:bCs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lineRule="auto" w:line="288" w:before="100" w:after="142"/>
      <w:ind w:left="0" w:right="0" w:hanging="0"/>
    </w:pPr>
    <w:rPr>
      <w:rFonts w:ascii="Times New Roman" w:hAnsi="Times New Roman" w:eastAsia="Times New Roman" w:cs="Times New Roman"/>
      <w:sz w:val="24"/>
      <w:szCs w:val="24"/>
      <w:lang w:eastAsia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34454</TotalTime>
  <Application>LibreOffice/5.0.6.3$MacOSX_X86_64 LibreOffice_project/490fc03b25318460cfc54456516ea2519c11d1aa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2018-01-05T12:45:32Z</dcterms:created>
  <dc:language>fr-FR</dc:language>
  <dcterms:modified xsi:type="dcterms:W3CDTF">2018-01-09T09:32:24Z</dcterms:modified>
  <cp:revision>1</cp:revision>
</cp:coreProperties>
</file>